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07" w:rsidRDefault="00FB1107" w:rsidP="00FB11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FF"/>
          <w:sz w:val="32"/>
          <w:szCs w:val="16"/>
          <w:lang w:val="uk-UA"/>
        </w:rPr>
      </w:pPr>
      <w:r w:rsidRPr="00DA1CED">
        <w:rPr>
          <w:rFonts w:ascii="Times New Roman" w:hAnsi="Times New Roman" w:cs="Times New Roman"/>
          <w:b/>
          <w:i/>
          <w:smallCaps/>
          <w:color w:val="0000FF"/>
          <w:sz w:val="32"/>
          <w:szCs w:val="16"/>
          <w:lang w:val="uk-UA"/>
        </w:rPr>
        <w:t>ПЛАН</w:t>
      </w:r>
    </w:p>
    <w:p w:rsidR="00FB1107" w:rsidRDefault="00FB1107" w:rsidP="00FB11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FF"/>
          <w:sz w:val="32"/>
          <w:szCs w:val="16"/>
          <w:lang w:val="uk-UA"/>
        </w:rPr>
      </w:pPr>
      <w:r w:rsidRPr="009701CF">
        <w:rPr>
          <w:rFonts w:ascii="Times New Roman" w:hAnsi="Times New Roman" w:cs="Times New Roman"/>
          <w:b/>
          <w:i/>
          <w:smallCaps/>
          <w:color w:val="0000FF"/>
          <w:sz w:val="32"/>
          <w:szCs w:val="16"/>
          <w:lang w:val="uk-UA"/>
        </w:rPr>
        <w:t xml:space="preserve"> методичних заходів </w:t>
      </w:r>
      <w:r>
        <w:rPr>
          <w:rFonts w:ascii="Times New Roman" w:hAnsi="Times New Roman" w:cs="Times New Roman"/>
          <w:b/>
          <w:i/>
          <w:smallCaps/>
          <w:color w:val="0000FF"/>
          <w:sz w:val="32"/>
          <w:szCs w:val="16"/>
          <w:lang w:val="uk-UA"/>
        </w:rPr>
        <w:t xml:space="preserve"> на 2018 рік</w:t>
      </w:r>
    </w:p>
    <w:p w:rsidR="00FB1107" w:rsidRPr="00897A2C" w:rsidRDefault="00FB1107" w:rsidP="00FB11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FF"/>
          <w:sz w:val="32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4"/>
        <w:gridCol w:w="1489"/>
        <w:gridCol w:w="2213"/>
      </w:tblGrid>
      <w:tr w:rsidR="00FB1107" w:rsidRPr="00237988" w:rsidTr="00814CC9">
        <w:trPr>
          <w:trHeight w:val="567"/>
        </w:trPr>
        <w:tc>
          <w:tcPr>
            <w:tcW w:w="32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1107" w:rsidRPr="00237988" w:rsidRDefault="00FB1107" w:rsidP="00814CC9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b/>
                <w:lang w:val="uk-UA" w:eastAsia="uk-UA"/>
              </w:rPr>
            </w:pPr>
            <w:r w:rsidRPr="00237988">
              <w:rPr>
                <w:rStyle w:val="FontStyle12"/>
                <w:b/>
                <w:lang w:val="uk-UA" w:eastAsia="uk-UA"/>
              </w:rPr>
              <w:t>Зміст діяльності</w:t>
            </w:r>
          </w:p>
        </w:tc>
        <w:tc>
          <w:tcPr>
            <w:tcW w:w="7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1107" w:rsidRPr="00237988" w:rsidRDefault="00FB1107" w:rsidP="00814CC9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b/>
                <w:lang w:val="uk-UA" w:eastAsia="uk-UA"/>
              </w:rPr>
            </w:pPr>
            <w:r w:rsidRPr="00237988">
              <w:rPr>
                <w:rStyle w:val="FontStyle12"/>
                <w:b/>
                <w:lang w:val="uk-UA" w:eastAsia="uk-UA"/>
              </w:rPr>
              <w:t>Термін проведення</w:t>
            </w: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1107" w:rsidRPr="00237988" w:rsidRDefault="00FB1107" w:rsidP="00814CC9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b/>
                <w:lang w:val="uk-UA" w:eastAsia="uk-UA"/>
              </w:rPr>
            </w:pPr>
            <w:r w:rsidRPr="00237988">
              <w:rPr>
                <w:rStyle w:val="FontStyle12"/>
                <w:b/>
                <w:lang w:val="uk-UA" w:eastAsia="uk-UA"/>
              </w:rPr>
              <w:t>Відповідальний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круглий стіл в рамках </w:t>
            </w:r>
            <w:r w:rsidRPr="00AE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work</w:t>
            </w:r>
            <w:r w:rsidRPr="00AE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shop</w:t>
            </w:r>
            <w:r w:rsidRPr="00AE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ділові зустрічі:</w:t>
            </w:r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«Активна зима в рамках - 2018»</w:t>
            </w:r>
          </w:p>
        </w:tc>
        <w:tc>
          <w:tcPr>
            <w:tcW w:w="70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січня</w:t>
            </w:r>
          </w:p>
        </w:tc>
        <w:tc>
          <w:tcPr>
            <w:tcW w:w="104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Чернявський</w:t>
            </w:r>
            <w:proofErr w:type="spellEnd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С.І., методист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Нарада: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«Організація туристсько-краєзнавчої діяльності на 2018 рік»</w:t>
            </w:r>
          </w:p>
        </w:tc>
        <w:tc>
          <w:tcPr>
            <w:tcW w:w="70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04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Педагогічна рада: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наступності в роботі  керівників гуртків як одне з основних умов реалізації виховання та навчання. Затвердження плану роботи на 2017 рік.</w:t>
            </w:r>
          </w:p>
        </w:tc>
        <w:tc>
          <w:tcPr>
            <w:tcW w:w="70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 січня</w:t>
            </w:r>
          </w:p>
        </w:tc>
        <w:tc>
          <w:tcPr>
            <w:tcW w:w="104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Методичне об’єднання: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документацією педагога додаткової освіти. Плани, програми: зміст, методика.</w:t>
            </w:r>
          </w:p>
        </w:tc>
        <w:tc>
          <w:tcPr>
            <w:tcW w:w="70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 лютого</w:t>
            </w:r>
          </w:p>
        </w:tc>
        <w:tc>
          <w:tcPr>
            <w:tcW w:w="104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Чернявський</w:t>
            </w:r>
            <w:proofErr w:type="spellEnd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С.І., методист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Педагогічна рада: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інформаційних технологій – шлях до оновлення навчально-виховного процесу.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 березня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Міський семінар-практикум</w:t>
            </w:r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«Організація та проведення міських змагань з техніки пішохідного туризму»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30 березня 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Чернявський</w:t>
            </w:r>
            <w:proofErr w:type="spellEnd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С.І., методист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Міський семінар:</w:t>
            </w:r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«Організація та проведення військово-патріотичної </w:t>
            </w:r>
            <w:proofErr w:type="spellStart"/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квест-гри</w:t>
            </w:r>
            <w:proofErr w:type="spellEnd"/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«Патріот»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 квітня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Чернявський</w:t>
            </w:r>
            <w:proofErr w:type="spellEnd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С.І., методист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Методичне об’єднання:</w:t>
            </w:r>
            <w:r w:rsidRPr="00AE71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Створення розвивального середовище для формування життєвих </w:t>
            </w:r>
            <w:proofErr w:type="spellStart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вихованців.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14 травня 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Чернявський</w:t>
            </w:r>
            <w:proofErr w:type="spellEnd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С.І., методист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Нарада:</w:t>
            </w:r>
            <w:r w:rsidRPr="00AE71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роботи за навчальний рік, планування літнього оздоровлення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Педагогічна рада:</w:t>
            </w:r>
            <w:r w:rsidRPr="00AE71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інформаційних технологій – шлях до оновлення навчально-виховного процесу.»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19 травня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Міський семінар:</w:t>
            </w:r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«Організація та проведення військово-патріотичної гри «Пласт» (крос-похід)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 травня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Чернявський</w:t>
            </w:r>
            <w:proofErr w:type="spellEnd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С.І., методист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Педагогічна рада:</w:t>
            </w:r>
            <w:r w:rsidRPr="00AE71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Традиційні й  нетрадиційні методи роботи з обдарованими дітьми. </w:t>
            </w:r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діяльності і перспективи роботи ЦТКЕУМ на 2018 – 2019 навчальний рік.</w:t>
            </w:r>
            <w:r w:rsidRPr="00AE712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стану роботи гуртків. Розподіл навантаження на 2018 -2019 навчальний рік.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 вересня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Районний  практичний семінар:</w:t>
            </w:r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«Пріоритетні напрямки організації військово-патріотичної гри «</w:t>
            </w:r>
            <w:proofErr w:type="spellStart"/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Інгульчани</w:t>
            </w:r>
            <w:proofErr w:type="spellEnd"/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вересня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Чернявський</w:t>
            </w:r>
            <w:proofErr w:type="spellEnd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С.І., методист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Міський семінар:</w:t>
            </w:r>
            <w:r w:rsidRPr="00AE7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«Організація та проведення військово-патріотичної гри «Пласт» (крос-похід)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Чернявський</w:t>
            </w:r>
            <w:proofErr w:type="spellEnd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С.І., методист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Нарада:</w:t>
            </w:r>
            <w:r w:rsidRPr="00AE71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туристсько-краєзнавчої та туристсько-спортивної діяльності  керівників гуртків та педагогів відповідальних за ТКР в школі»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FB1107" w:rsidRPr="00237988" w:rsidTr="00814CC9">
        <w:trPr>
          <w:trHeight w:val="567"/>
        </w:trPr>
        <w:tc>
          <w:tcPr>
            <w:tcW w:w="3245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Методичне об’єднання:</w:t>
            </w:r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Пошуково-дослідницька  діяльність, як спосіб стимулювання пізнавальної  активності  вихованців.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 жовтня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FB1107" w:rsidRPr="00AE7121" w:rsidRDefault="00FB1107" w:rsidP="00814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Чернявський</w:t>
            </w:r>
            <w:proofErr w:type="spellEnd"/>
            <w:r w:rsidRPr="00AE7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С.І., методист</w:t>
            </w:r>
          </w:p>
        </w:tc>
      </w:tr>
    </w:tbl>
    <w:p w:rsidR="00FB1107" w:rsidRDefault="00FB1107" w:rsidP="00FB1107">
      <w:pPr>
        <w:jc w:val="center"/>
        <w:rPr>
          <w:lang w:val="uk-UA"/>
        </w:rPr>
      </w:pPr>
    </w:p>
    <w:p w:rsidR="00385EB2" w:rsidRDefault="00385EB2">
      <w:bookmarkStart w:id="0" w:name="_GoBack"/>
      <w:bookmarkEnd w:id="0"/>
    </w:p>
    <w:sectPr w:rsidR="00385EB2" w:rsidSect="009B7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07"/>
    <w:rsid w:val="00385EB2"/>
    <w:rsid w:val="00F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0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1107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B110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0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1107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B110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2018-09-24T05:45:00Z</dcterms:created>
  <dcterms:modified xsi:type="dcterms:W3CDTF">2018-09-24T05:45:00Z</dcterms:modified>
</cp:coreProperties>
</file>